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B" w:rsidRPr="00BF22E0" w:rsidRDefault="00F020FB" w:rsidP="00F020FB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>УТВЕРЖДАЮ</w:t>
      </w:r>
    </w:p>
    <w:p w:rsidR="00F020FB" w:rsidRPr="00BF22E0" w:rsidRDefault="00F020FB" w:rsidP="00F020FB">
      <w:pPr>
        <w:pStyle w:val="1"/>
        <w:tabs>
          <w:tab w:val="left" w:pos="6285"/>
        </w:tabs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>Директор школы</w:t>
      </w:r>
    </w:p>
    <w:p w:rsidR="00F020FB" w:rsidRPr="00BF22E0" w:rsidRDefault="00F020FB" w:rsidP="00F020FB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/>
          <w:b w:val="0"/>
          <w:color w:val="auto"/>
        </w:rPr>
        <w:t>_____Симакова Н. В.</w:t>
      </w:r>
    </w:p>
    <w:p w:rsidR="00F020FB" w:rsidRPr="00BF22E0" w:rsidRDefault="00F020FB" w:rsidP="00F020FB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Приказ № ___от __________ </w:t>
      </w:r>
      <w:r w:rsidRPr="00BF22E0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</w:t>
      </w:r>
    </w:p>
    <w:p w:rsidR="00F020FB" w:rsidRPr="00A816AD" w:rsidRDefault="00F020FB" w:rsidP="00F020F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F020FB" w:rsidRDefault="00F020FB" w:rsidP="00F020FB">
      <w:pPr>
        <w:pStyle w:val="Style3"/>
        <w:ind w:firstLine="709"/>
        <w:jc w:val="center"/>
        <w:rPr>
          <w:b/>
          <w:sz w:val="32"/>
          <w:szCs w:val="28"/>
        </w:rPr>
      </w:pPr>
    </w:p>
    <w:p w:rsidR="00F020FB" w:rsidRDefault="00F020FB" w:rsidP="00F020FB">
      <w:pPr>
        <w:pStyle w:val="Style3"/>
        <w:ind w:firstLine="709"/>
        <w:jc w:val="center"/>
        <w:rPr>
          <w:b/>
          <w:sz w:val="32"/>
          <w:szCs w:val="28"/>
        </w:rPr>
      </w:pPr>
    </w:p>
    <w:p w:rsidR="00F020FB" w:rsidRDefault="00F020FB" w:rsidP="00F020FB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МОУ  «Волосовская СОШ №1» </w:t>
      </w:r>
    </w:p>
    <w:p w:rsidR="00F020FB" w:rsidRDefault="00F020FB" w:rsidP="00F020FB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Должностная инструкция учителя </w:t>
      </w:r>
      <w:r>
        <w:rPr>
          <w:b/>
          <w:sz w:val="32"/>
          <w:szCs w:val="28"/>
        </w:rPr>
        <w:t>–</w:t>
      </w:r>
      <w:r w:rsidRPr="005511CF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логопеда</w:t>
      </w:r>
      <w:r>
        <w:rPr>
          <w:b/>
          <w:sz w:val="32"/>
          <w:szCs w:val="28"/>
        </w:rPr>
        <w:t>, реализующего ФГОС ООО</w:t>
      </w:r>
      <w:r w:rsidRPr="005511CF">
        <w:rPr>
          <w:b/>
          <w:sz w:val="32"/>
          <w:szCs w:val="28"/>
        </w:rPr>
        <w:t xml:space="preserve"> </w:t>
      </w:r>
    </w:p>
    <w:p w:rsidR="00F020FB" w:rsidRPr="005511CF" w:rsidRDefault="00F020FB" w:rsidP="00F020FB">
      <w:pPr>
        <w:pStyle w:val="Style3"/>
        <w:ind w:firstLine="709"/>
        <w:jc w:val="center"/>
        <w:rPr>
          <w:b/>
          <w:sz w:val="32"/>
          <w:szCs w:val="28"/>
        </w:rPr>
      </w:pPr>
    </w:p>
    <w:p w:rsidR="00F020FB" w:rsidRPr="00F020FB" w:rsidRDefault="00F020FB" w:rsidP="00F020F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F020FB">
        <w:rPr>
          <w:b/>
          <w:bCs/>
          <w:sz w:val="28"/>
          <w:szCs w:val="28"/>
          <w:bdr w:val="none" w:sz="0" w:space="0" w:color="auto" w:frame="1"/>
        </w:rPr>
        <w:t>1.</w:t>
      </w:r>
      <w:r w:rsidRPr="00F020F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020FB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1.1.</w:t>
      </w:r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Настоящая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5" w:tooltip="Должностные инструкции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должностная инструкция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разработана на основе приказа Министерства здравоохранения и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6" w:tooltip="Социально-экономическое развитие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социального развития</w:t>
        </w:r>
      </w:hyperlink>
      <w:r w:rsidRPr="00B86105">
        <w:rPr>
          <w:bdr w:val="none" w:sz="0" w:space="0" w:color="auto" w:frame="1"/>
        </w:rPr>
        <w:t xml:space="preserve"> </w:t>
      </w:r>
      <w:r w:rsidRPr="00B86105">
        <w:rPr>
          <w:bdr w:val="none" w:sz="0" w:space="0" w:color="auto" w:frame="1"/>
        </w:rPr>
        <w:t>Российской Федерации от 26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7" w:tooltip="Август 2010 г.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августа 2010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 xml:space="preserve">г. № </w:t>
      </w:r>
      <w:r w:rsidRPr="00B86105">
        <w:rPr>
          <w:bdr w:val="none" w:sz="0" w:space="0" w:color="auto" w:frame="1"/>
        </w:rPr>
        <w:t>761</w:t>
      </w:r>
      <w:r w:rsidRPr="00B86105">
        <w:rPr>
          <w:bdr w:val="none" w:sz="0" w:space="0" w:color="auto" w:frame="1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1.2. На должность учителя-логопеда, принимается лицо, имеющее высшее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8" w:tooltip="Дефектология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дефектологическое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образование, без предъявления требований к стажу работы.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1.3. Учитель-логопед принимается и освобождается от должности директором учреждения.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1.4. Учитель-логопед подчиняется непосредственно заместителю директора по учебно-воспитательной работе.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 xml:space="preserve">1.5. </w:t>
      </w:r>
      <w:proofErr w:type="gramStart"/>
      <w:r w:rsidRPr="00B86105">
        <w:rPr>
          <w:bdr w:val="none" w:sz="0" w:space="0" w:color="auto" w:frame="1"/>
        </w:rPr>
        <w:t>Учитель-логопед должен знать: приоритетные направления развития образовательной системы Российской Федерации; законы и иные нормативные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9" w:tooltip="Правовые акты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правовые акты</w:t>
        </w:r>
      </w:hyperlink>
      <w:r w:rsidRPr="00B86105">
        <w:rPr>
          <w:bdr w:val="none" w:sz="0" w:space="0" w:color="auto" w:frame="1"/>
        </w:rPr>
        <w:t>, регламентирующие образовательную, физкультурно-спортивную деятельность; требования ФГОС НОО</w:t>
      </w:r>
      <w:r w:rsidRPr="00B86105">
        <w:rPr>
          <w:bdr w:val="none" w:sz="0" w:space="0" w:color="auto" w:frame="1"/>
        </w:rPr>
        <w:t xml:space="preserve"> и ООО</w:t>
      </w:r>
      <w:r w:rsidRPr="00B86105">
        <w:rPr>
          <w:bdr w:val="none" w:sz="0" w:space="0" w:color="auto" w:frame="1"/>
        </w:rPr>
        <w:t>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</w:t>
      </w:r>
      <w:proofErr w:type="gramEnd"/>
      <w:r w:rsidRPr="00B86105">
        <w:rPr>
          <w:bdr w:val="none" w:sz="0" w:space="0" w:color="auto" w:frame="1"/>
        </w:rPr>
        <w:t xml:space="preserve"> </w:t>
      </w:r>
      <w:proofErr w:type="gramStart"/>
      <w:r w:rsidRPr="00B86105">
        <w:rPr>
          <w:bdr w:val="none" w:sz="0" w:space="0" w:color="auto" w:frame="1"/>
        </w:rPr>
        <w:t>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0" w:tooltip="Пожарная безопасность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пожарной безопасности</w:t>
        </w:r>
      </w:hyperlink>
      <w:r w:rsidRPr="00B86105">
        <w:rPr>
          <w:bdr w:val="none" w:sz="0" w:space="0" w:color="auto" w:frame="1"/>
        </w:rPr>
        <w:t>; теорию и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1" w:tooltip="Технологии управления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методы управления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 xml:space="preserve">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86105">
        <w:rPr>
          <w:bdr w:val="none" w:sz="0" w:space="0" w:color="auto" w:frame="1"/>
        </w:rPr>
        <w:t>компетентностного</w:t>
      </w:r>
      <w:proofErr w:type="spellEnd"/>
      <w:r w:rsidRPr="00B86105">
        <w:rPr>
          <w:bdr w:val="none" w:sz="0" w:space="0" w:color="auto" w:frame="1"/>
        </w:rPr>
        <w:t xml:space="preserve"> подхода;</w:t>
      </w:r>
      <w:proofErr w:type="gramEnd"/>
      <w:r w:rsidRPr="00B86105">
        <w:rPr>
          <w:bdr w:val="none" w:sz="0" w:space="0" w:color="auto" w:frame="1"/>
        </w:rPr>
        <w:t xml:space="preserve"> </w:t>
      </w:r>
      <w:proofErr w:type="gramStart"/>
      <w:r w:rsidRPr="00B86105">
        <w:rPr>
          <w:bdr w:val="none" w:sz="0" w:space="0" w:color="auto" w:frame="1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</w:t>
      </w:r>
      <w:r w:rsidRPr="00B86105">
        <w:rPr>
          <w:bdr w:val="none" w:sz="0" w:space="0" w:color="auto" w:frame="1"/>
        </w:rPr>
        <w:lastRenderedPageBreak/>
        <w:t>внутреннего трудового распорядка образовательного учреждения;</w:t>
      </w:r>
      <w:proofErr w:type="gramEnd"/>
      <w:r w:rsidRPr="00B86105">
        <w:rPr>
          <w:bdr w:val="none" w:sz="0" w:space="0" w:color="auto" w:frame="1"/>
        </w:rPr>
        <w:t xml:space="preserve"> правила по охране труда и пожарной безопасности.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1.6. В своей деятельности учитель-логопед должен руководствоваться: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Конституцией РФ;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Федеральным законом «Об образовании в Российской Федерации» от 29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2" w:tooltip="Декабрь 2012 г.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декабря 2012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г.</w:t>
      </w:r>
      <w:proofErr w:type="gramStart"/>
      <w:r w:rsidRPr="00B86105">
        <w:rPr>
          <w:bdr w:val="none" w:sz="0" w:space="0" w:color="auto" w:frame="1"/>
        </w:rPr>
        <w:t xml:space="preserve"> ;</w:t>
      </w:r>
      <w:proofErr w:type="gramEnd"/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Типовым положением об общеобразовательном учреждении;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 xml:space="preserve">- Приказом </w:t>
      </w:r>
      <w:proofErr w:type="spellStart"/>
      <w:r w:rsidRPr="00B86105">
        <w:rPr>
          <w:bdr w:val="none" w:sz="0" w:space="0" w:color="auto" w:frame="1"/>
        </w:rPr>
        <w:t>Минобрнауки</w:t>
      </w:r>
      <w:proofErr w:type="spellEnd"/>
      <w:r w:rsidRPr="00B86105">
        <w:rPr>
          <w:bdr w:val="none" w:sz="0" w:space="0" w:color="auto" w:frame="1"/>
        </w:rPr>
        <w:t xml:space="preserve"> России от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3" w:tooltip="6 октября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6 октября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2009 г. № 000 «Об утверждении и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4" w:tooltip="Ввод в действие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введении в действие</w:t>
        </w:r>
      </w:hyperlink>
      <w:r w:rsidRPr="00B86105">
        <w:rPr>
          <w:bdr w:val="none" w:sz="0" w:space="0" w:color="auto" w:frame="1"/>
        </w:rPr>
        <w:t xml:space="preserve"> </w:t>
      </w:r>
      <w:r w:rsidRPr="00B86105">
        <w:rPr>
          <w:bdr w:val="none" w:sz="0" w:space="0" w:color="auto" w:frame="1"/>
        </w:rPr>
        <w:t>федерального государственного образовательного стандарта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5" w:tooltip="Начальное общее образование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начального общего образования</w:t>
        </w:r>
      </w:hyperlink>
      <w:r w:rsidRPr="00B86105">
        <w:rPr>
          <w:bdr w:val="none" w:sz="0" w:space="0" w:color="auto" w:frame="1"/>
        </w:rPr>
        <w:t>»;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Семейным кодексом РФ;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Указами Президента РФ,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6" w:tooltip="Акт нормативный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нормативными актами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Административным, трудовым и хозяйственным законодательством;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 Правилами и нормами охраны труда,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7" w:tooltip="Техника безопасности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техники безопасности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и противопожарной защиты;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 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8" w:tooltip="Трудовые договора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трудовым договором</w:t>
        </w:r>
      </w:hyperlink>
      <w:r w:rsidRPr="00B86105">
        <w:rPr>
          <w:bdr w:val="none" w:sz="0" w:space="0" w:color="auto" w:frame="1"/>
        </w:rPr>
        <w:t>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86105">
        <w:rPr>
          <w:bdr w:val="none" w:sz="0" w:space="0" w:color="auto" w:frame="1"/>
        </w:rPr>
        <w:t>- Учитель-логопед должен соблюдать Конвенцию о правах ребенка.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B86105">
        <w:rPr>
          <w:b/>
          <w:bCs/>
          <w:sz w:val="28"/>
          <w:szCs w:val="28"/>
          <w:bdr w:val="none" w:sz="0" w:space="0" w:color="auto" w:frame="1"/>
        </w:rPr>
        <w:t>2. Функции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2.1. Коррекция устной и письменной речи учащихся 1-4 классов.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2.2. Коррекция дефектов произношения.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2.3. Обеспечение режима соблюдения норм и правил техники безопасности в учебном процессе.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</w:rPr>
      </w:pPr>
      <w:r w:rsidRPr="00B86105">
        <w:rPr>
          <w:b/>
          <w:bCs/>
          <w:sz w:val="28"/>
          <w:bdr w:val="none" w:sz="0" w:space="0" w:color="auto" w:frame="1"/>
        </w:rPr>
        <w:t>3. Должностные обязанности</w:t>
      </w:r>
      <w:bookmarkStart w:id="0" w:name="_GoBack"/>
      <w:bookmarkEnd w:id="0"/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3.1. Осуществляет работу, направленную на максимальную коррекцию недостатков в развитии речи.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3.2. Осуществляет обследование обучающихся, воспитанников, определяет структуру и степень выраженности имеющегося у них нарушения развития.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3.3. Комплектует группы для занятий с учетом психофизического состояния обучающихся, воспитанников.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3.4. Проводит групповые и индивидуальные занятия по исправлению недостатков в развитии, восстановлению нарушенных функций.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3.5. Работает в тесном контакте с учителями, воспитателями и другими педагогическими работниками, посещает занятия и уроки.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3.6. Консультирует педагогических работников и родителей (законных представителей) по применению специальных методов и приемов оказания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19" w:tooltip="Помощь детям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помощи детям</w:t>
        </w:r>
      </w:hyperlink>
      <w:r w:rsidRPr="00B86105">
        <w:rPr>
          <w:rStyle w:val="apple-converted-space"/>
          <w:bdr w:val="none" w:sz="0" w:space="0" w:color="auto" w:frame="1"/>
        </w:rPr>
        <w:t> </w:t>
      </w:r>
      <w:r w:rsidRPr="00B86105">
        <w:rPr>
          <w:bdr w:val="none" w:sz="0" w:space="0" w:color="auto" w:frame="1"/>
        </w:rPr>
        <w:t>с ограниченными возможностями здоровья.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3.7. Ведет необходимую документацию.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3.8.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3.9. Реализует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20" w:tooltip="Образовательные программы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образовательные программы</w:t>
        </w:r>
      </w:hyperlink>
      <w:r w:rsidRPr="00B86105">
        <w:rPr>
          <w:bdr w:val="none" w:sz="0" w:space="0" w:color="auto" w:frame="1"/>
        </w:rPr>
        <w:t>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lastRenderedPageBreak/>
        <w:t>3.10. Комплектует группы для занятий с учетом психофизического состояния обучающихся, воспитанников.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 xml:space="preserve">3.11. </w:t>
      </w:r>
      <w:proofErr w:type="gramStart"/>
      <w:r w:rsidRPr="00B86105">
        <w:rPr>
          <w:bdr w:val="none" w:sz="0" w:space="0" w:color="auto" w:frame="1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B86105">
        <w:rPr>
          <w:bdr w:val="none" w:sz="0" w:space="0" w:color="auto" w:frame="1"/>
        </w:rPr>
        <w:t xml:space="preserve"> стандарта, федеральным государственным требованиям.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3.12.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</w:t>
      </w:r>
      <w:r w:rsidRPr="00B86105">
        <w:rPr>
          <w:rStyle w:val="apple-converted-space"/>
          <w:bdr w:val="none" w:sz="0" w:space="0" w:color="auto" w:frame="1"/>
        </w:rPr>
        <w:t> </w:t>
      </w:r>
      <w:hyperlink r:id="rId21" w:tooltip="Информационные технологии" w:history="1">
        <w:r w:rsidRPr="00B86105">
          <w:rPr>
            <w:rStyle w:val="a4"/>
            <w:color w:val="auto"/>
            <w:u w:val="none"/>
            <w:bdr w:val="none" w:sz="0" w:space="0" w:color="auto" w:frame="1"/>
          </w:rPr>
          <w:t>информационных технологий</w:t>
        </w:r>
      </w:hyperlink>
      <w:r w:rsidRPr="00B86105">
        <w:rPr>
          <w:bdr w:val="none" w:sz="0" w:space="0" w:color="auto" w:frame="1"/>
        </w:rPr>
        <w:t>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3.13.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3.15. Систематически повышает свою профессиональную квалификацию.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Осуществляет связь с родителями, школьным врачом.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3.17. Допускает в установленном порядке на занятия представителей администрации ОУ в целях контроля и оценки деятельности педагога.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3.18. Соблюдает Устав и Правила внутреннего трудового распорядка ОУ, иные локальные правовые акты ОУ.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 xml:space="preserve">3.19. Дежурит по ОУ в соответствии с графиком и в течение 20 минут </w:t>
      </w:r>
      <w:proofErr w:type="gramStart"/>
      <w:r w:rsidRPr="00B86105">
        <w:rPr>
          <w:bdr w:val="none" w:sz="0" w:space="0" w:color="auto" w:frame="1"/>
        </w:rPr>
        <w:t>до</w:t>
      </w:r>
      <w:proofErr w:type="gramEnd"/>
      <w:r w:rsidRPr="00B86105">
        <w:rPr>
          <w:bdr w:val="none" w:sz="0" w:space="0" w:color="auto" w:frame="1"/>
        </w:rPr>
        <w:t xml:space="preserve"> и </w:t>
      </w:r>
      <w:proofErr w:type="gramStart"/>
      <w:r w:rsidRPr="00B86105">
        <w:rPr>
          <w:bdr w:val="none" w:sz="0" w:space="0" w:color="auto" w:frame="1"/>
        </w:rPr>
        <w:t>по</w:t>
      </w:r>
      <w:proofErr w:type="gramEnd"/>
      <w:r w:rsidRPr="00B86105">
        <w:rPr>
          <w:bdr w:val="none" w:sz="0" w:space="0" w:color="auto" w:frame="1"/>
        </w:rPr>
        <w:t xml:space="preserve"> окончании своих уроков.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3.20. Проходит периодические бесплатные медицинские обследования.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3.21. Соблюдает этические нормы поведения в ОУ, быту, общественных местах, соответствующие общественному положению учителя-логопеда.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3.22. В случае выполнения обязанностей заведующего кабинетом контролирует целевое использование кабинета.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3.23. Организует пополнение кабинета оборудованием, наглядным материалом, методической литературой, обеспечивает сохранность подотчетного имущества, участвует в установленном порядке в инвентаризации и списании имущества кабинета.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</w:rPr>
      </w:pPr>
      <w:r w:rsidRPr="00B86105">
        <w:rPr>
          <w:bdr w:val="none" w:sz="0" w:space="0" w:color="auto" w:frame="1"/>
        </w:rPr>
        <w:t>3.24. Выполняет правила по охране труда и пожарной безопасности.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B86105">
        <w:rPr>
          <w:b/>
          <w:bCs/>
          <w:sz w:val="28"/>
          <w:szCs w:val="28"/>
          <w:bdr w:val="none" w:sz="0" w:space="0" w:color="auto" w:frame="1"/>
        </w:rPr>
        <w:t>4. Права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4.1. Участвовать в управлении ОУ в порядке, определенном Уставом ОУ.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4.2. На защиту профессиональной чести и достоинства.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4.3. Знакомиться с жалобами и другими документами, содержащими оценку его работы, давать по ним объяснения.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lastRenderedPageBreak/>
        <w:t>4.4. Защищать свои интересы самостоятельно и\или через представителя, в том числе адвоката, в случае дисциплинарного расследования или служебного расследования, связанного с нарушением учителем-логопедом норм профессиональной этики.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4.5. На конфиденциальность дисциплинарного (служебного) расследования, за исключением случаев, предусмотренных законом.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4.6. Свободно выбирать и использовать методики обучения и воспитания,</w:t>
      </w:r>
      <w:r w:rsidRPr="00F020FB">
        <w:rPr>
          <w:rStyle w:val="apple-converted-space"/>
          <w:bdr w:val="none" w:sz="0" w:space="0" w:color="auto" w:frame="1"/>
        </w:rPr>
        <w:t> </w:t>
      </w:r>
      <w:hyperlink r:id="rId22" w:tooltip="Учебные пособия" w:history="1">
        <w:r w:rsidRPr="00F020FB">
          <w:rPr>
            <w:rStyle w:val="a4"/>
            <w:color w:val="auto"/>
            <w:u w:val="none"/>
            <w:bdr w:val="none" w:sz="0" w:space="0" w:color="auto" w:frame="1"/>
          </w:rPr>
          <w:t>учебные пособия</w:t>
        </w:r>
      </w:hyperlink>
      <w:r w:rsidRPr="00F020FB">
        <w:rPr>
          <w:rStyle w:val="apple-converted-space"/>
          <w:bdr w:val="none" w:sz="0" w:space="0" w:color="auto" w:frame="1"/>
        </w:rPr>
        <w:t> </w:t>
      </w:r>
      <w:r w:rsidRPr="00F020FB">
        <w:rPr>
          <w:bdr w:val="none" w:sz="0" w:space="0" w:color="auto" w:frame="1"/>
        </w:rPr>
        <w:t>и материалы, методы оценки знаний обучающихся.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4.7. Повышать квалификацию.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4.8. 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4.9. 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</w:t>
      </w:r>
      <w:r w:rsidRPr="00F020FB">
        <w:rPr>
          <w:rStyle w:val="apple-converted-space"/>
          <w:bdr w:val="none" w:sz="0" w:space="0" w:color="auto" w:frame="1"/>
        </w:rPr>
        <w:t> </w:t>
      </w:r>
      <w:hyperlink r:id="rId23" w:tooltip="Дисциплинарная ответственность" w:history="1">
        <w:r w:rsidRPr="00F020FB">
          <w:rPr>
            <w:rStyle w:val="a4"/>
            <w:color w:val="auto"/>
            <w:u w:val="none"/>
            <w:bdr w:val="none" w:sz="0" w:space="0" w:color="auto" w:frame="1"/>
          </w:rPr>
          <w:t>дисциплинарной ответственности</w:t>
        </w:r>
      </w:hyperlink>
      <w:r w:rsidRPr="00F020FB">
        <w:rPr>
          <w:rStyle w:val="apple-converted-space"/>
          <w:bdr w:val="none" w:sz="0" w:space="0" w:color="auto" w:frame="1"/>
        </w:rPr>
        <w:t> </w:t>
      </w:r>
      <w:r w:rsidRPr="00F020FB">
        <w:rPr>
          <w:bdr w:val="none" w:sz="0" w:space="0" w:color="auto" w:frame="1"/>
        </w:rPr>
        <w:t>в случаях и порядке, установленных Уставом и Правилами о поощрениях и</w:t>
      </w:r>
      <w:r w:rsidRPr="00F020FB">
        <w:rPr>
          <w:rStyle w:val="apple-converted-space"/>
          <w:bdr w:val="none" w:sz="0" w:space="0" w:color="auto" w:frame="1"/>
        </w:rPr>
        <w:t> </w:t>
      </w:r>
      <w:hyperlink r:id="rId24" w:tooltip="Взыскание" w:history="1">
        <w:r w:rsidRPr="00F020FB">
          <w:rPr>
            <w:rStyle w:val="a4"/>
            <w:color w:val="auto"/>
            <w:u w:val="none"/>
            <w:bdr w:val="none" w:sz="0" w:space="0" w:color="auto" w:frame="1"/>
          </w:rPr>
          <w:t>взысканиях</w:t>
        </w:r>
      </w:hyperlink>
      <w:r w:rsidRPr="00F020FB">
        <w:rPr>
          <w:rStyle w:val="apple-converted-space"/>
          <w:bdr w:val="none" w:sz="0" w:space="0" w:color="auto" w:frame="1"/>
        </w:rPr>
        <w:t> </w:t>
      </w:r>
      <w:r w:rsidRPr="00F020FB">
        <w:rPr>
          <w:bdr w:val="none" w:sz="0" w:space="0" w:color="auto" w:frame="1"/>
        </w:rPr>
        <w:t>обучающихся ОУ.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B86105">
        <w:rPr>
          <w:b/>
          <w:bCs/>
          <w:sz w:val="28"/>
          <w:szCs w:val="28"/>
          <w:bdr w:val="none" w:sz="0" w:space="0" w:color="auto" w:frame="1"/>
        </w:rPr>
        <w:t>5. Ответственность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В установленном</w:t>
      </w:r>
      <w:r w:rsidRPr="00F020FB">
        <w:rPr>
          <w:rStyle w:val="apple-converted-space"/>
          <w:bdr w:val="none" w:sz="0" w:space="0" w:color="auto" w:frame="1"/>
        </w:rPr>
        <w:t> </w:t>
      </w:r>
      <w:hyperlink r:id="rId25" w:tooltip="Законы в России" w:history="1">
        <w:r w:rsidRPr="00F020FB">
          <w:rPr>
            <w:rStyle w:val="a4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F020FB">
        <w:rPr>
          <w:rStyle w:val="apple-converted-space"/>
          <w:bdr w:val="none" w:sz="0" w:space="0" w:color="auto" w:frame="1"/>
        </w:rPr>
        <w:t> </w:t>
      </w:r>
      <w:r w:rsidRPr="00F020FB">
        <w:rPr>
          <w:bdr w:val="none" w:sz="0" w:space="0" w:color="auto" w:frame="1"/>
        </w:rPr>
        <w:t xml:space="preserve">порядке учитель-логопед несет ответственность </w:t>
      </w:r>
      <w:proofErr w:type="gramStart"/>
      <w:r w:rsidRPr="00F020FB">
        <w:rPr>
          <w:bdr w:val="none" w:sz="0" w:space="0" w:color="auto" w:frame="1"/>
        </w:rPr>
        <w:t>за</w:t>
      </w:r>
      <w:proofErr w:type="gramEnd"/>
      <w:r w:rsidRPr="00F020FB">
        <w:rPr>
          <w:bdr w:val="none" w:sz="0" w:space="0" w:color="auto" w:frame="1"/>
        </w:rPr>
        <w:t>: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5.1. Реализацию не в полном объеме образовательных программ в соответствии с учебным планом и графиком учебного процесса;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 xml:space="preserve">5.2. Жизнь и здоровье </w:t>
      </w:r>
      <w:proofErr w:type="gramStart"/>
      <w:r w:rsidRPr="00F020FB">
        <w:rPr>
          <w:bdr w:val="none" w:sz="0" w:space="0" w:color="auto" w:frame="1"/>
        </w:rPr>
        <w:t>обучающихся</w:t>
      </w:r>
      <w:proofErr w:type="gramEnd"/>
      <w:r w:rsidRPr="00F020FB">
        <w:rPr>
          <w:bdr w:val="none" w:sz="0" w:space="0" w:color="auto" w:frame="1"/>
        </w:rPr>
        <w:t xml:space="preserve"> во время образовательного процесса;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5.3. Нарушение прав и свобод обучающихся.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5.4. За неисполнение или ненадлежащее исполнение без уважительных причин Устава и Правил внутреннего распорядка ОУ, законных распоряжений директора ОУ и иных локальных нормативных актов, должностных обязанностей, установленных настоящей Инструкцией, учитель-логопед несет дисциплинарную ответственность в порядке, определенном трудовым законодательством.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5.5. За применение, в том числе однократно, методов воспитания, связанных с физическим и\или психическим насилием над личностью обучающегося, а также совершение иного аморального проступка учитель-логопед может быть освобожден от занимаемой должности в соответствии с трудовым законодательством и Федерального закона «Об образовании в Российской Федерации». Увольнение за данный проступок не является мерой дисциплинарной ответственности.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5.6. За виновное причинение ОУ или участникам образовательного процесса ущерба в связи с исполнением или неисполнением своих должностных обязанностей учитель-логопед несет</w:t>
      </w:r>
      <w:r w:rsidRPr="00F020FB">
        <w:rPr>
          <w:rStyle w:val="apple-converted-space"/>
          <w:bdr w:val="none" w:sz="0" w:space="0" w:color="auto" w:frame="1"/>
        </w:rPr>
        <w:t> </w:t>
      </w:r>
      <w:hyperlink r:id="rId26" w:tooltip="Материальная ответственность" w:history="1">
        <w:r w:rsidRPr="00F020FB">
          <w:rPr>
            <w:rStyle w:val="a4"/>
            <w:color w:val="auto"/>
            <w:u w:val="none"/>
            <w:bdr w:val="none" w:sz="0" w:space="0" w:color="auto" w:frame="1"/>
          </w:rPr>
          <w:t>материальную ответственность</w:t>
        </w:r>
      </w:hyperlink>
      <w:r w:rsidRPr="00F020FB">
        <w:rPr>
          <w:rStyle w:val="apple-converted-space"/>
          <w:bdr w:val="none" w:sz="0" w:space="0" w:color="auto" w:frame="1"/>
        </w:rPr>
        <w:t> </w:t>
      </w:r>
      <w:r w:rsidRPr="00F020FB">
        <w:rPr>
          <w:bdr w:val="none" w:sz="0" w:space="0" w:color="auto" w:frame="1"/>
        </w:rPr>
        <w:t>в порядке и в пределах, установленных трудовым и/или гражданским законодательством.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5.7. За пожарную безопасность рабочего места (кабинета учителя-логопеда).</w:t>
      </w:r>
    </w:p>
    <w:p w:rsidR="00F020FB" w:rsidRPr="00B86105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B86105">
        <w:rPr>
          <w:b/>
          <w:bCs/>
          <w:sz w:val="28"/>
          <w:szCs w:val="28"/>
          <w:bdr w:val="none" w:sz="0" w:space="0" w:color="auto" w:frame="1"/>
        </w:rPr>
        <w:t>6. Взаимоотношения. Связи по должности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F020FB">
        <w:rPr>
          <w:bdr w:val="none" w:sz="0" w:space="0" w:color="auto" w:frame="1"/>
        </w:rPr>
        <w:t>самопланирования</w:t>
      </w:r>
      <w:proofErr w:type="spellEnd"/>
      <w:r w:rsidRPr="00F020FB">
        <w:rPr>
          <w:bdr w:val="none" w:sz="0" w:space="0" w:color="auto" w:frame="1"/>
        </w:rPr>
        <w:t xml:space="preserve"> обязательной деятельности, на которую не установлены нормы выработки.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lastRenderedPageBreak/>
        <w:t>6.2. В период каникул, не совпадающих с отпуском, привлекается администрацией ОУ к педагогической, методической и организационной работе в пределах времени, не превышающего учебной нагрузки до начала каникул. График работы учителя-логопеда в каникулы утверждается приказом директора ОУ.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6.3. Самостоятельно планирует свою работу на каждый учебный год. План работы утверждается заместителем директора ОУ по учебно-воспитательной работе.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6.4. В конце учебного года предоставляет заместителю директора по учебно-воспитательной работе письменный отчет о своей работе.</w:t>
      </w:r>
    </w:p>
    <w:p w:rsidR="00F020FB" w:rsidRP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020FB">
        <w:rPr>
          <w:bdr w:val="none" w:sz="0" w:space="0" w:color="auto" w:frame="1"/>
        </w:rPr>
        <w:t>6.5. Получает от директора ОУ и его заместителя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020FB" w:rsidRDefault="00F020FB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dr w:val="none" w:sz="0" w:space="0" w:color="auto" w:frame="1"/>
        </w:rPr>
      </w:pPr>
      <w:r w:rsidRPr="00F020FB">
        <w:rPr>
          <w:bdr w:val="none" w:sz="0" w:space="0" w:color="auto" w:frame="1"/>
        </w:rPr>
        <w:t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ОУ.</w:t>
      </w:r>
    </w:p>
    <w:p w:rsidR="00B86105" w:rsidRPr="00F020FB" w:rsidRDefault="00B86105" w:rsidP="00B8610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B86105" w:rsidRPr="00B86105" w:rsidRDefault="00B86105" w:rsidP="00B86105">
      <w:pPr>
        <w:pStyle w:val="a5"/>
        <w:rPr>
          <w:rFonts w:ascii="Times New Roman" w:hAnsi="Times New Roman" w:cs="Times New Roman"/>
          <w:sz w:val="24"/>
        </w:rPr>
      </w:pPr>
      <w:r w:rsidRPr="00B86105">
        <w:rPr>
          <w:rFonts w:ascii="Times New Roman" w:hAnsi="Times New Roman" w:cs="Times New Roman"/>
          <w:sz w:val="24"/>
        </w:rPr>
        <w:t xml:space="preserve">С должностными обязанностями </w:t>
      </w:r>
      <w:proofErr w:type="gramStart"/>
      <w:r w:rsidRPr="00B86105">
        <w:rPr>
          <w:rFonts w:ascii="Times New Roman" w:hAnsi="Times New Roman" w:cs="Times New Roman"/>
          <w:sz w:val="24"/>
        </w:rPr>
        <w:t>ознакомлен</w:t>
      </w:r>
      <w:proofErr w:type="gramEnd"/>
      <w:r w:rsidRPr="00B86105">
        <w:rPr>
          <w:rFonts w:ascii="Times New Roman" w:hAnsi="Times New Roman" w:cs="Times New Roman"/>
          <w:sz w:val="24"/>
        </w:rPr>
        <w:t xml:space="preserve"> (а) </w:t>
      </w:r>
    </w:p>
    <w:p w:rsidR="00B86105" w:rsidRPr="00B86105" w:rsidRDefault="00B86105" w:rsidP="00B86105">
      <w:pPr>
        <w:pStyle w:val="a5"/>
        <w:rPr>
          <w:rFonts w:ascii="Times New Roman" w:hAnsi="Times New Roman" w:cs="Times New Roman"/>
          <w:sz w:val="24"/>
        </w:rPr>
      </w:pPr>
      <w:r w:rsidRPr="00B86105">
        <w:rPr>
          <w:rFonts w:ascii="Times New Roman" w:hAnsi="Times New Roman" w:cs="Times New Roman"/>
          <w:sz w:val="24"/>
        </w:rPr>
        <w:t>Второй экземпляр выдан на руки.</w:t>
      </w:r>
    </w:p>
    <w:p w:rsidR="00B86105" w:rsidRPr="00B86105" w:rsidRDefault="00B86105" w:rsidP="00B86105">
      <w:pPr>
        <w:pStyle w:val="a5"/>
        <w:rPr>
          <w:rFonts w:ascii="Times New Roman" w:hAnsi="Times New Roman" w:cs="Times New Roman"/>
          <w:sz w:val="24"/>
        </w:rPr>
      </w:pPr>
    </w:p>
    <w:p w:rsidR="00B86105" w:rsidRPr="00B86105" w:rsidRDefault="00B86105" w:rsidP="00B86105">
      <w:pPr>
        <w:pStyle w:val="a5"/>
        <w:rPr>
          <w:rFonts w:ascii="Times New Roman" w:hAnsi="Times New Roman" w:cs="Times New Roman"/>
          <w:sz w:val="32"/>
        </w:rPr>
      </w:pPr>
      <w:r w:rsidRPr="00B86105">
        <w:rPr>
          <w:rFonts w:ascii="Times New Roman" w:hAnsi="Times New Roman" w:cs="Times New Roman"/>
          <w:sz w:val="24"/>
        </w:rPr>
        <w:t>«_____»________________20____г</w:t>
      </w:r>
      <w:proofErr w:type="gramStart"/>
      <w:r w:rsidRPr="00B86105">
        <w:rPr>
          <w:rFonts w:ascii="Times New Roman" w:hAnsi="Times New Roman" w:cs="Times New Roman"/>
          <w:sz w:val="24"/>
        </w:rPr>
        <w:t>. ______________________(_______________________)</w:t>
      </w:r>
      <w:proofErr w:type="gramEnd"/>
    </w:p>
    <w:p w:rsidR="00B86105" w:rsidRPr="00B86105" w:rsidRDefault="00B86105" w:rsidP="00B86105">
      <w:pPr>
        <w:pStyle w:val="a5"/>
        <w:rPr>
          <w:rFonts w:ascii="Times New Roman" w:hAnsi="Times New Roman" w:cs="Times New Roman"/>
          <w:b/>
          <w:sz w:val="24"/>
        </w:rPr>
      </w:pPr>
    </w:p>
    <w:p w:rsidR="00B86105" w:rsidRPr="00B86105" w:rsidRDefault="00B86105" w:rsidP="00B86105">
      <w:pPr>
        <w:pStyle w:val="a5"/>
        <w:rPr>
          <w:rFonts w:ascii="Times New Roman" w:hAnsi="Times New Roman" w:cs="Times New Roman"/>
          <w:sz w:val="32"/>
        </w:rPr>
      </w:pPr>
      <w:r w:rsidRPr="00B86105">
        <w:rPr>
          <w:rFonts w:ascii="Times New Roman" w:hAnsi="Times New Roman" w:cs="Times New Roman"/>
          <w:sz w:val="24"/>
        </w:rPr>
        <w:t>«_____»________________20____г</w:t>
      </w:r>
      <w:proofErr w:type="gramStart"/>
      <w:r w:rsidRPr="00B86105">
        <w:rPr>
          <w:rFonts w:ascii="Times New Roman" w:hAnsi="Times New Roman" w:cs="Times New Roman"/>
          <w:sz w:val="24"/>
        </w:rPr>
        <w:t>. ______________________(_______________________)</w:t>
      </w:r>
      <w:proofErr w:type="gramEnd"/>
    </w:p>
    <w:p w:rsidR="00B86105" w:rsidRDefault="00B86105" w:rsidP="00B86105"/>
    <w:p w:rsidR="0099573A" w:rsidRDefault="0099573A"/>
    <w:sectPr w:rsidR="009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B"/>
    <w:rsid w:val="0099573A"/>
    <w:rsid w:val="00B86105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0F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0FB"/>
  </w:style>
  <w:style w:type="character" w:styleId="a4">
    <w:name w:val="Hyperlink"/>
    <w:basedOn w:val="a0"/>
    <w:uiPriority w:val="99"/>
    <w:semiHidden/>
    <w:unhideWhenUsed/>
    <w:rsid w:val="00F02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0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rsid w:val="00F02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6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0F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0FB"/>
  </w:style>
  <w:style w:type="character" w:styleId="a4">
    <w:name w:val="Hyperlink"/>
    <w:basedOn w:val="a0"/>
    <w:uiPriority w:val="99"/>
    <w:semiHidden/>
    <w:unhideWhenUsed/>
    <w:rsid w:val="00F02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0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rsid w:val="00F02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6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fektologiya/" TargetMode="External"/><Relationship Id="rId13" Type="http://schemas.openxmlformats.org/officeDocument/2006/relationships/hyperlink" Target="http://pandia.ru/text/category/6_oktyabrya/" TargetMode="External"/><Relationship Id="rId18" Type="http://schemas.openxmlformats.org/officeDocument/2006/relationships/hyperlink" Target="http://pandia.ru/text/category/trudovie_dogovora/" TargetMode="External"/><Relationship Id="rId26" Type="http://schemas.openxmlformats.org/officeDocument/2006/relationships/hyperlink" Target="http://pandia.ru/text/category/materialmznaya_otvetstven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informatcionnie_tehnologii/" TargetMode="External"/><Relationship Id="rId7" Type="http://schemas.openxmlformats.org/officeDocument/2006/relationships/hyperlink" Target="http://pandia.ru/text/category/avgust_2010_g_/" TargetMode="External"/><Relationship Id="rId12" Type="http://schemas.openxmlformats.org/officeDocument/2006/relationships/hyperlink" Target="http://pandia.ru/text/category/dekabrmz_2012_g_/" TargetMode="External"/><Relationship Id="rId17" Type="http://schemas.openxmlformats.org/officeDocument/2006/relationships/hyperlink" Target="http://pandia.ru/text/category/tehnika_bezopasnosti/" TargetMode="External"/><Relationship Id="rId25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obrazovatelmznie_programm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hyperlink" Target="http://pandia.ru/text/category/tehnologii_upravleniya/" TargetMode="External"/><Relationship Id="rId24" Type="http://schemas.openxmlformats.org/officeDocument/2006/relationships/hyperlink" Target="http://pandia.ru/text/category/vziskanie/" TargetMode="External"/><Relationship Id="rId5" Type="http://schemas.openxmlformats.org/officeDocument/2006/relationships/hyperlink" Target="http://pandia.ru/text/category/dolzhnostnie_instruktcii/" TargetMode="External"/><Relationship Id="rId15" Type="http://schemas.openxmlformats.org/officeDocument/2006/relationships/hyperlink" Target="http://pandia.ru/text/category/nachalmznoe_obshee_obrazovanie/" TargetMode="External"/><Relationship Id="rId23" Type="http://schemas.openxmlformats.org/officeDocument/2006/relationships/hyperlink" Target="http://pandia.ru/text/category/distciplinarnaya_otvetstvennostm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ory/pozharnaya_bezopasnostmz/" TargetMode="External"/><Relationship Id="rId19" Type="http://schemas.openxmlformats.org/officeDocument/2006/relationships/hyperlink" Target="http://pandia.ru/text/category/pomoshmz_det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vvod_v_dejstvie/" TargetMode="External"/><Relationship Id="rId22" Type="http://schemas.openxmlformats.org/officeDocument/2006/relationships/hyperlink" Target="http://pandia.ru/text/category/uchebnie_posob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cp:lastPrinted>2016-03-22T08:43:00Z</cp:lastPrinted>
  <dcterms:created xsi:type="dcterms:W3CDTF">2016-03-22T08:29:00Z</dcterms:created>
  <dcterms:modified xsi:type="dcterms:W3CDTF">2016-03-22T08:47:00Z</dcterms:modified>
</cp:coreProperties>
</file>