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13" w:rsidRDefault="00191D6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Банк данных об учителях-предметниках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>, которые будут готовить детей к участию в исследовании PISA-2024.</w:t>
      </w:r>
    </w:p>
    <w:tbl>
      <w:tblPr>
        <w:tblStyle w:val="a6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1605"/>
        <w:gridCol w:w="1665"/>
        <w:gridCol w:w="1935"/>
        <w:gridCol w:w="1965"/>
        <w:gridCol w:w="2100"/>
        <w:gridCol w:w="2220"/>
        <w:gridCol w:w="1965"/>
      </w:tblGrid>
      <w:tr w:rsidR="00C61413">
        <w:tc>
          <w:tcPr>
            <w:tcW w:w="1530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0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Преподаваемая дисциплина</w:t>
            </w:r>
          </w:p>
        </w:tc>
        <w:tc>
          <w:tcPr>
            <w:tcW w:w="193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функциональной грамотности</w:t>
            </w:r>
          </w:p>
        </w:tc>
        <w:tc>
          <w:tcPr>
            <w:tcW w:w="2100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подготовка 2020-2021</w:t>
            </w:r>
          </w:p>
        </w:tc>
        <w:tc>
          <w:tcPr>
            <w:tcW w:w="2220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подготовка 2021-2022</w:t>
            </w:r>
          </w:p>
        </w:tc>
        <w:tc>
          <w:tcPr>
            <w:tcW w:w="19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C61413">
        <w:tc>
          <w:tcPr>
            <w:tcW w:w="1530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Алишихова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60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истории и английского языка</w:t>
            </w:r>
          </w:p>
        </w:tc>
        <w:tc>
          <w:tcPr>
            <w:tcW w:w="16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История, обществознание, английский язык</w:t>
            </w:r>
          </w:p>
        </w:tc>
        <w:tc>
          <w:tcPr>
            <w:tcW w:w="1935" w:type="dxa"/>
          </w:tcPr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ЛГУ им. А.С.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Пушкина, учитель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истории и английского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языка, ВСГ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3444455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9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олимпиаде по функциональной грамотности</w:t>
            </w:r>
          </w:p>
        </w:tc>
        <w:tc>
          <w:tcPr>
            <w:tcW w:w="2100" w:type="dxa"/>
          </w:tcPr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"Психолого-педагогическая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компетентность педагога в условиях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реализации ФГОС ОВЗ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общеобразовательной организации"</w:t>
            </w:r>
          </w:p>
        </w:tc>
        <w:tc>
          <w:tcPr>
            <w:tcW w:w="2220" w:type="dxa"/>
          </w:tcPr>
          <w:p w:rsidR="00C61413" w:rsidRDefault="00C61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РЭШ</w:t>
            </w:r>
          </w:p>
        </w:tc>
      </w:tr>
      <w:tr w:rsidR="00C61413">
        <w:tc>
          <w:tcPr>
            <w:tcW w:w="1530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Деревяга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Жоржевна</w:t>
            </w:r>
            <w:proofErr w:type="spellEnd"/>
          </w:p>
        </w:tc>
        <w:tc>
          <w:tcPr>
            <w:tcW w:w="160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истории и общест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вознания</w:t>
            </w:r>
          </w:p>
        </w:tc>
        <w:tc>
          <w:tcPr>
            <w:tcW w:w="16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и обществознание</w:t>
            </w:r>
          </w:p>
        </w:tc>
        <w:tc>
          <w:tcPr>
            <w:tcW w:w="1935" w:type="dxa"/>
          </w:tcPr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Высшее, Сыктывкарский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государственный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университет имени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летия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СССР, Диплом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НВ No442957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22.06.1987, преподаватель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истории и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обществознания</w:t>
            </w:r>
          </w:p>
        </w:tc>
        <w:tc>
          <w:tcPr>
            <w:tcW w:w="1965" w:type="dxa"/>
          </w:tcPr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рабочей группы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(финансовая грамотность)</w:t>
            </w:r>
          </w:p>
        </w:tc>
        <w:tc>
          <w:tcPr>
            <w:tcW w:w="2100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 формирования функциональной грамотности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30.11.2020</w:t>
            </w:r>
          </w:p>
        </w:tc>
        <w:tc>
          <w:tcPr>
            <w:tcW w:w="2220" w:type="dxa"/>
          </w:tcPr>
          <w:p w:rsidR="00C61413" w:rsidRDefault="00C61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Сайт АСОУ “Учитель будущего”, Учитель. CLUB, Институт стратегии развития образования (банк заданий)</w:t>
            </w:r>
          </w:p>
        </w:tc>
      </w:tr>
      <w:tr w:rsidR="00C61413">
        <w:tc>
          <w:tcPr>
            <w:tcW w:w="1530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Исакова Анна Валерьевна</w:t>
            </w:r>
          </w:p>
        </w:tc>
        <w:tc>
          <w:tcPr>
            <w:tcW w:w="160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6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35" w:type="dxa"/>
          </w:tcPr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Высшее,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Луганский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ональный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педагогический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университет им. Т.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Шевченко учитель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математики  АН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24542735  от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04.07.2004г.  </w:t>
            </w:r>
          </w:p>
        </w:tc>
        <w:tc>
          <w:tcPr>
            <w:tcW w:w="19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рабочей группы (математическая грамотность)</w:t>
            </w:r>
          </w:p>
        </w:tc>
        <w:tc>
          <w:tcPr>
            <w:tcW w:w="2100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 формирования функциональной грамотности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30.11.2020</w:t>
            </w:r>
          </w:p>
        </w:tc>
        <w:tc>
          <w:tcPr>
            <w:tcW w:w="2220" w:type="dxa"/>
          </w:tcPr>
          <w:p w:rsidR="00C61413" w:rsidRDefault="00C61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РЭШ,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 АСОУ “Учитель будущего”, Учитель.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CLUB, Институт стратегии развития образования (банк заданий</w:t>
            </w:r>
            <w:proofErr w:type="gramEnd"/>
          </w:p>
        </w:tc>
      </w:tr>
      <w:tr w:rsidR="00C61413">
        <w:tc>
          <w:tcPr>
            <w:tcW w:w="1530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Пличкина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Вера Владимировна</w:t>
            </w:r>
          </w:p>
        </w:tc>
        <w:tc>
          <w:tcPr>
            <w:tcW w:w="160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6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935" w:type="dxa"/>
          </w:tcPr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РГПУ им.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А.И.Герцена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педагогическое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образование, Диплом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107831 0035558 от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30.06.2017г.</w:t>
            </w:r>
          </w:p>
        </w:tc>
        <w:tc>
          <w:tcPr>
            <w:tcW w:w="19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рабочей группы (читательская грамотность)</w:t>
            </w:r>
          </w:p>
        </w:tc>
        <w:tc>
          <w:tcPr>
            <w:tcW w:w="2100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 формирования функциональной грамотности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30.11.2020</w:t>
            </w:r>
          </w:p>
        </w:tc>
        <w:tc>
          <w:tcPr>
            <w:tcW w:w="2220" w:type="dxa"/>
          </w:tcPr>
          <w:p w:rsidR="00C61413" w:rsidRDefault="00C61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айт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АСОУ “Учитель будущего”, Учитель.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CLUB, Институт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тратегии развития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образования (банк заданий</w:t>
            </w:r>
            <w:proofErr w:type="gramEnd"/>
          </w:p>
        </w:tc>
      </w:tr>
      <w:tr w:rsidR="00C61413">
        <w:tc>
          <w:tcPr>
            <w:tcW w:w="1530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Грива Нина Николаевна</w:t>
            </w:r>
          </w:p>
        </w:tc>
        <w:tc>
          <w:tcPr>
            <w:tcW w:w="160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6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935" w:type="dxa"/>
          </w:tcPr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ЛГУ имени А.С.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Пушкина,  учитель 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биологии,  БВС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0809929 от 02.07.1999</w:t>
            </w:r>
          </w:p>
        </w:tc>
        <w:tc>
          <w:tcPr>
            <w:tcW w:w="19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рабочей группы (креативное мышление)</w:t>
            </w:r>
          </w:p>
        </w:tc>
        <w:tc>
          <w:tcPr>
            <w:tcW w:w="2100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 формирования функциональной грамотности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30.11.2020</w:t>
            </w:r>
          </w:p>
        </w:tc>
        <w:tc>
          <w:tcPr>
            <w:tcW w:w="2220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 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и “Точка роста”: учителя биологии. ФГАОУ ДПО “Академия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России”, сентябрь 2021</w:t>
            </w:r>
          </w:p>
        </w:tc>
        <w:tc>
          <w:tcPr>
            <w:tcW w:w="19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айт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АСОУ “Учитель будущего”, Учитель.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CLUB, Институт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стратегии развития образования (банк заданий</w:t>
            </w:r>
            <w:proofErr w:type="gramEnd"/>
          </w:p>
        </w:tc>
      </w:tr>
      <w:tr w:rsidR="00C61413">
        <w:tc>
          <w:tcPr>
            <w:tcW w:w="1530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Филимонова Галина Петровна</w:t>
            </w:r>
          </w:p>
        </w:tc>
        <w:tc>
          <w:tcPr>
            <w:tcW w:w="160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665" w:type="dxa"/>
          </w:tcPr>
          <w:p w:rsidR="00C61413" w:rsidRDefault="00C61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СПб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Ленинградский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государственный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университет,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педагог-психолог, БВС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0809904 от 24.06.1999</w:t>
            </w:r>
          </w:p>
        </w:tc>
        <w:tc>
          <w:tcPr>
            <w:tcW w:w="19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методического совета</w:t>
            </w:r>
          </w:p>
        </w:tc>
        <w:tc>
          <w:tcPr>
            <w:tcW w:w="2100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 формирования функциональной грамотности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30.11.2020</w:t>
            </w:r>
          </w:p>
        </w:tc>
        <w:tc>
          <w:tcPr>
            <w:tcW w:w="2220" w:type="dxa"/>
          </w:tcPr>
          <w:p w:rsidR="00C61413" w:rsidRDefault="00C61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 АСОУ “Учитель будущего”, Учитель.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CLUB, Институт стратегии развития образования (банк заданий</w:t>
            </w:r>
            <w:proofErr w:type="gramEnd"/>
          </w:p>
        </w:tc>
      </w:tr>
      <w:tr w:rsidR="00C61413">
        <w:tc>
          <w:tcPr>
            <w:tcW w:w="1530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Марина Михайловна</w:t>
            </w:r>
          </w:p>
        </w:tc>
        <w:tc>
          <w:tcPr>
            <w:tcW w:w="160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6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ература, читательская грамотность</w:t>
            </w:r>
          </w:p>
        </w:tc>
        <w:tc>
          <w:tcPr>
            <w:tcW w:w="193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Нижнетагильский государственный педагогический институт, учитель русского языка и литературы,</w:t>
            </w:r>
          </w:p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ДВС 1544791</w:t>
            </w:r>
          </w:p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28.06.2002</w:t>
            </w:r>
          </w:p>
        </w:tc>
        <w:tc>
          <w:tcPr>
            <w:tcW w:w="19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 «читательская грамотность»</w:t>
            </w:r>
          </w:p>
        </w:tc>
        <w:tc>
          <w:tcPr>
            <w:tcW w:w="2100" w:type="dxa"/>
          </w:tcPr>
          <w:p w:rsidR="00C61413" w:rsidRDefault="00C61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и оценивание читательской грамотности школьников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контексте международных исследований качества образования</w:t>
            </w:r>
          </w:p>
        </w:tc>
        <w:tc>
          <w:tcPr>
            <w:tcW w:w="19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сборника эталонных заданий. Издательство Просвещение</w:t>
            </w:r>
          </w:p>
        </w:tc>
      </w:tr>
      <w:tr w:rsidR="00C61413">
        <w:tc>
          <w:tcPr>
            <w:tcW w:w="1530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Маслова Татьяна Сергеевна</w:t>
            </w:r>
          </w:p>
        </w:tc>
        <w:tc>
          <w:tcPr>
            <w:tcW w:w="160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6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литература, читательская грамотность</w:t>
            </w:r>
          </w:p>
        </w:tc>
        <w:tc>
          <w:tcPr>
            <w:tcW w:w="1935" w:type="dxa"/>
          </w:tcPr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ЛГУ им. А.С.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Пушкина, учитель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начальных классов, 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ДВС 1352034 от  25.06.2001  </w:t>
            </w:r>
          </w:p>
          <w:p w:rsidR="00C61413" w:rsidRDefault="00C6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 «читательская грамотность»</w:t>
            </w:r>
          </w:p>
        </w:tc>
        <w:tc>
          <w:tcPr>
            <w:tcW w:w="2100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 формирования функциональной грамотности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30.11.2020</w:t>
            </w:r>
          </w:p>
        </w:tc>
        <w:tc>
          <w:tcPr>
            <w:tcW w:w="2220" w:type="dxa"/>
          </w:tcPr>
          <w:p w:rsidR="00C61413" w:rsidRDefault="00C61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сборника эталонных заданий. Издательство Просвещение</w:t>
            </w:r>
          </w:p>
        </w:tc>
      </w:tr>
      <w:tr w:rsidR="00C61413">
        <w:tc>
          <w:tcPr>
            <w:tcW w:w="1530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Акопянц Марина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Юрьевна</w:t>
            </w:r>
          </w:p>
        </w:tc>
        <w:tc>
          <w:tcPr>
            <w:tcW w:w="160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Учитель русского языка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литературы</w:t>
            </w:r>
          </w:p>
        </w:tc>
        <w:tc>
          <w:tcPr>
            <w:tcW w:w="16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Русский язык,  литература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английский язык, читательская грамотность</w:t>
            </w:r>
          </w:p>
        </w:tc>
        <w:tc>
          <w:tcPr>
            <w:tcW w:w="1935" w:type="dxa"/>
          </w:tcPr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ЛГУ им. А.С.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Пушкина,  учитель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русского  языка 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2017 г    ИВС </w:t>
            </w:r>
          </w:p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0584285 от 25.06.2003  </w:t>
            </w:r>
          </w:p>
        </w:tc>
        <w:tc>
          <w:tcPr>
            <w:tcW w:w="19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Курс «читательская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грамотность»</w:t>
            </w:r>
          </w:p>
        </w:tc>
        <w:tc>
          <w:tcPr>
            <w:tcW w:w="2100" w:type="dxa"/>
          </w:tcPr>
          <w:p w:rsidR="00C61413" w:rsidRDefault="00C61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и оценивание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читательской грамотности школьников в контексте международных исследований качества образования</w:t>
            </w:r>
          </w:p>
        </w:tc>
        <w:tc>
          <w:tcPr>
            <w:tcW w:w="19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Использование сборника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эталонных заданий. Издательство Просвещение</w:t>
            </w:r>
          </w:p>
        </w:tc>
      </w:tr>
      <w:tr w:rsidR="00C61413">
        <w:tc>
          <w:tcPr>
            <w:tcW w:w="1530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Щербакова Марина Андреевна</w:t>
            </w:r>
          </w:p>
        </w:tc>
        <w:tc>
          <w:tcPr>
            <w:tcW w:w="160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6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литература, читательская грамотность</w:t>
            </w:r>
          </w:p>
        </w:tc>
        <w:tc>
          <w:tcPr>
            <w:tcW w:w="1935" w:type="dxa"/>
          </w:tcPr>
          <w:p w:rsidR="00C61413" w:rsidRDefault="00C61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 «читательская грамотность»</w:t>
            </w:r>
          </w:p>
        </w:tc>
        <w:tc>
          <w:tcPr>
            <w:tcW w:w="2100" w:type="dxa"/>
          </w:tcPr>
          <w:p w:rsidR="00C61413" w:rsidRDefault="00C61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C61413" w:rsidRDefault="00C61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сборника эталонных задан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ий. Издательство Просвещение</w:t>
            </w:r>
          </w:p>
        </w:tc>
      </w:tr>
      <w:tr w:rsidR="00C61413">
        <w:tc>
          <w:tcPr>
            <w:tcW w:w="1530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Богданова Жанна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Дамировна</w:t>
            </w:r>
            <w:proofErr w:type="spellEnd"/>
          </w:p>
        </w:tc>
        <w:tc>
          <w:tcPr>
            <w:tcW w:w="160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6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и обществознание, финансовая грамотность</w:t>
            </w:r>
          </w:p>
        </w:tc>
        <w:tc>
          <w:tcPr>
            <w:tcW w:w="1935" w:type="dxa"/>
          </w:tcPr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ЛГУ  им.  А.С.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Пушкина»,    учитель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начальных  классов,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ВСА 0721601 от  27.02.2009</w:t>
            </w:r>
          </w:p>
        </w:tc>
        <w:tc>
          <w:tcPr>
            <w:tcW w:w="19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 «финансовая грамотность»</w:t>
            </w:r>
          </w:p>
        </w:tc>
        <w:tc>
          <w:tcPr>
            <w:tcW w:w="2100" w:type="dxa"/>
          </w:tcPr>
          <w:p w:rsidR="00C61413" w:rsidRDefault="00C61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 оценивание читательской грамотности школьников в контексте международных исследований качества образования</w:t>
            </w:r>
          </w:p>
        </w:tc>
        <w:tc>
          <w:tcPr>
            <w:tcW w:w="19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 АСОУ “Учитель будущего”, Учитель.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CLUB, Институт стратегии развития образования (банк заданий</w:t>
            </w:r>
            <w:proofErr w:type="gramEnd"/>
          </w:p>
        </w:tc>
      </w:tr>
      <w:tr w:rsidR="00C61413">
        <w:tc>
          <w:tcPr>
            <w:tcW w:w="1530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Жанна Валентиновна</w:t>
            </w:r>
          </w:p>
        </w:tc>
        <w:tc>
          <w:tcPr>
            <w:tcW w:w="160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6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и обществознание, финансовая грамотность</w:t>
            </w:r>
          </w:p>
        </w:tc>
        <w:tc>
          <w:tcPr>
            <w:tcW w:w="193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Высшее, ГАОУ ДПО </w:t>
            </w:r>
          </w:p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«ЛОИРО» “Педагогика дополнительного образования детей”</w:t>
            </w:r>
          </w:p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ПП-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№001156</w:t>
            </w:r>
          </w:p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29.03.2013</w:t>
            </w:r>
          </w:p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Рег. номер 1417</w:t>
            </w:r>
          </w:p>
        </w:tc>
        <w:tc>
          <w:tcPr>
            <w:tcW w:w="19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 «финансовая грамотность»</w:t>
            </w:r>
          </w:p>
        </w:tc>
        <w:tc>
          <w:tcPr>
            <w:tcW w:w="2100" w:type="dxa"/>
          </w:tcPr>
          <w:p w:rsidR="00C61413" w:rsidRDefault="00C61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 оценивание читательской грамотности школьников в контексте международных исследований качества образования</w:t>
            </w:r>
          </w:p>
        </w:tc>
        <w:tc>
          <w:tcPr>
            <w:tcW w:w="19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 АСОУ “Учитель будущего”, Учитель.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CLUB, Институт стратегии развития образования (банк заданий</w:t>
            </w:r>
            <w:proofErr w:type="gramEnd"/>
          </w:p>
        </w:tc>
      </w:tr>
      <w:tr w:rsidR="00C61413">
        <w:tc>
          <w:tcPr>
            <w:tcW w:w="1530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Баталина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60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6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и обществознание, финансовая грамотность</w:t>
            </w:r>
          </w:p>
        </w:tc>
        <w:tc>
          <w:tcPr>
            <w:tcW w:w="1935" w:type="dxa"/>
          </w:tcPr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Высшее, ГАОУ ДПО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«ЛОИРО» История и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обществознание, ПП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001626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23.01.2015</w:t>
            </w:r>
          </w:p>
        </w:tc>
        <w:tc>
          <w:tcPr>
            <w:tcW w:w="19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Курс «финансовая грамотность»</w:t>
            </w:r>
          </w:p>
        </w:tc>
        <w:tc>
          <w:tcPr>
            <w:tcW w:w="2100" w:type="dxa"/>
          </w:tcPr>
          <w:p w:rsidR="00C61413" w:rsidRDefault="00C61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и оценивание читательской грамотности школьников в контексте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международных исследований качества образования</w:t>
            </w:r>
          </w:p>
        </w:tc>
        <w:tc>
          <w:tcPr>
            <w:tcW w:w="19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Сайт АСОУ “Учитель будущего”, Учитель.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CLUB, Институт стратегии развития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образования (банк заданий</w:t>
            </w:r>
            <w:proofErr w:type="gramEnd"/>
          </w:p>
        </w:tc>
      </w:tr>
      <w:tr w:rsidR="00C61413">
        <w:tc>
          <w:tcPr>
            <w:tcW w:w="1530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Кудрявцева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60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ель математики</w:t>
            </w:r>
          </w:p>
        </w:tc>
        <w:tc>
          <w:tcPr>
            <w:tcW w:w="16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Математика, математическая грамотность</w:t>
            </w:r>
          </w:p>
        </w:tc>
        <w:tc>
          <w:tcPr>
            <w:tcW w:w="1935" w:type="dxa"/>
          </w:tcPr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СПб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Ленинградский  ГОУ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математики и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информатики,    АВ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0694775 от 27.06.1997</w:t>
            </w:r>
          </w:p>
        </w:tc>
        <w:tc>
          <w:tcPr>
            <w:tcW w:w="19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 «математическая грамотность»</w:t>
            </w:r>
          </w:p>
        </w:tc>
        <w:tc>
          <w:tcPr>
            <w:tcW w:w="2100" w:type="dxa"/>
          </w:tcPr>
          <w:p w:rsidR="00C61413" w:rsidRDefault="00C61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C61413" w:rsidRDefault="00C61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РЭШ, сборник эталонных заданий. Математическая грамотность. Изд. Просвещение,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 АСОУ “Учитель будущего”, Учитель.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CLUB, Институт стратегии развития образования (банк заданий</w:t>
            </w:r>
            <w:proofErr w:type="gramEnd"/>
          </w:p>
        </w:tc>
      </w:tr>
      <w:tr w:rsidR="00C61413">
        <w:tc>
          <w:tcPr>
            <w:tcW w:w="1530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Мазяркина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Виктория Владимировна</w:t>
            </w:r>
          </w:p>
        </w:tc>
        <w:tc>
          <w:tcPr>
            <w:tcW w:w="160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6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Математика,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атематическая грамотность</w:t>
            </w:r>
          </w:p>
        </w:tc>
        <w:tc>
          <w:tcPr>
            <w:tcW w:w="1935" w:type="dxa"/>
          </w:tcPr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РГПУ им. А.И.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Герцена,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образование, Диплом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107818 0498758 от  06.07.2015</w:t>
            </w:r>
          </w:p>
        </w:tc>
        <w:tc>
          <w:tcPr>
            <w:tcW w:w="19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 «математическая грамотность»</w:t>
            </w:r>
          </w:p>
        </w:tc>
        <w:tc>
          <w:tcPr>
            <w:tcW w:w="2100" w:type="dxa"/>
          </w:tcPr>
          <w:p w:rsidR="00C61413" w:rsidRDefault="00C61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C61413" w:rsidRDefault="00C61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айт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АСОУ “Учитель будущего”, Учитель.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CLUB, Институт стратегии развития обра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зования (банк заданий</w:t>
            </w:r>
            <w:proofErr w:type="gramEnd"/>
          </w:p>
        </w:tc>
      </w:tr>
      <w:tr w:rsidR="00C61413">
        <w:tc>
          <w:tcPr>
            <w:tcW w:w="1530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Сосновская Оксана Евгеньевна</w:t>
            </w:r>
          </w:p>
        </w:tc>
        <w:tc>
          <w:tcPr>
            <w:tcW w:w="160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6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Математика, математическая грамотность</w:t>
            </w:r>
          </w:p>
        </w:tc>
        <w:tc>
          <w:tcPr>
            <w:tcW w:w="1935" w:type="dxa"/>
          </w:tcPr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ЛГУ им. А.С.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No77621 от  15.06.2012</w:t>
            </w:r>
          </w:p>
        </w:tc>
        <w:tc>
          <w:tcPr>
            <w:tcW w:w="19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 «математическая грамотность»</w:t>
            </w:r>
          </w:p>
        </w:tc>
        <w:tc>
          <w:tcPr>
            <w:tcW w:w="2100" w:type="dxa"/>
          </w:tcPr>
          <w:p w:rsidR="00C61413" w:rsidRDefault="00C61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C61413" w:rsidRDefault="00C61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айт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АСОУ “Учитель будущего”, Учитель.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CLUB, Институт стратегии развития образования (банк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заданий</w:t>
            </w:r>
            <w:proofErr w:type="gramEnd"/>
          </w:p>
        </w:tc>
      </w:tr>
      <w:tr w:rsidR="00C61413">
        <w:tc>
          <w:tcPr>
            <w:tcW w:w="1530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Белова Ирина Геннадьевна</w:t>
            </w:r>
          </w:p>
        </w:tc>
        <w:tc>
          <w:tcPr>
            <w:tcW w:w="160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географии, биологии, естествознания</w:t>
            </w:r>
          </w:p>
        </w:tc>
        <w:tc>
          <w:tcPr>
            <w:tcW w:w="16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 и естествознание</w:t>
            </w:r>
          </w:p>
        </w:tc>
        <w:tc>
          <w:tcPr>
            <w:tcW w:w="1935" w:type="dxa"/>
          </w:tcPr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Высшее, ГАОУ ДПО  «ЛОИРО»    естественнонаучное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ПП 003339 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21.12.2016  </w:t>
            </w:r>
          </w:p>
        </w:tc>
        <w:tc>
          <w:tcPr>
            <w:tcW w:w="19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Естественнонаучная грамотность</w:t>
            </w:r>
          </w:p>
        </w:tc>
        <w:tc>
          <w:tcPr>
            <w:tcW w:w="2100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современного учителя</w:t>
            </w:r>
          </w:p>
        </w:tc>
        <w:tc>
          <w:tcPr>
            <w:tcW w:w="2220" w:type="dxa"/>
          </w:tcPr>
          <w:p w:rsidR="00C61413" w:rsidRDefault="00C61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 АСОУ “Учитель будущего”, Учитель.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CLUB, Институт стратегии развития образования (банк заданий</w:t>
            </w:r>
            <w:proofErr w:type="gramEnd"/>
          </w:p>
        </w:tc>
      </w:tr>
      <w:tr w:rsidR="00C61413">
        <w:tc>
          <w:tcPr>
            <w:tcW w:w="1530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Урусова Наталья Алексеевна</w:t>
            </w:r>
          </w:p>
        </w:tc>
        <w:tc>
          <w:tcPr>
            <w:tcW w:w="160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16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935" w:type="dxa"/>
          </w:tcPr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Высшее, Таджикский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_heading=h.i15lngtskod0" w:colFirst="0" w:colLast="0"/>
            <w:bookmarkEnd w:id="1"/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университет имени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2" w:name="_heading=h.x33kt9df8jl" w:colFirst="0" w:colLast="0"/>
            <w:bookmarkEnd w:id="2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В.И. Ленина, химик,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3" w:name="_heading=h.tfcroodmnme9" w:colFirst="0" w:colLast="0"/>
            <w:bookmarkEnd w:id="3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преподаватель, МВ-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_heading=h.j1oxizhimwdf" w:colFirst="0" w:colLast="0"/>
            <w:bookmarkEnd w:id="4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044622 от 30.06.1986 </w:t>
            </w:r>
          </w:p>
        </w:tc>
        <w:tc>
          <w:tcPr>
            <w:tcW w:w="1965" w:type="dxa"/>
          </w:tcPr>
          <w:p w:rsidR="00C61413" w:rsidRDefault="00C61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 формирования функциональной грамотности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30.11.2020</w:t>
            </w:r>
          </w:p>
        </w:tc>
        <w:tc>
          <w:tcPr>
            <w:tcW w:w="2220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 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и “Точка роста”: учителя химии. ФГАОУ ДПО “Академия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”, сентябрь 2021</w:t>
            </w:r>
          </w:p>
        </w:tc>
        <w:tc>
          <w:tcPr>
            <w:tcW w:w="19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 АСОУ “Учитель будущего”, Учитель.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CLUB, Институт стратегии развития образования (банк заданий</w:t>
            </w:r>
            <w:proofErr w:type="gramEnd"/>
          </w:p>
        </w:tc>
      </w:tr>
      <w:tr w:rsidR="00C61413">
        <w:tc>
          <w:tcPr>
            <w:tcW w:w="1530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Михайлова Надежда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Мунировна</w:t>
            </w:r>
            <w:proofErr w:type="spellEnd"/>
          </w:p>
        </w:tc>
        <w:tc>
          <w:tcPr>
            <w:tcW w:w="160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физики и химии</w:t>
            </w:r>
          </w:p>
        </w:tc>
        <w:tc>
          <w:tcPr>
            <w:tcW w:w="16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Химия, физика</w:t>
            </w:r>
          </w:p>
        </w:tc>
        <w:tc>
          <w:tcPr>
            <w:tcW w:w="1935" w:type="dxa"/>
          </w:tcPr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ЛГУ им. А.С.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5" w:name="_heading=h.w3va3on4vxpj" w:colFirst="0" w:colLast="0"/>
            <w:bookmarkEnd w:id="5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Пушкина, учитель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6" w:name="_heading=h.8uih4wqh4ppw" w:colFirst="0" w:colLast="0"/>
            <w:bookmarkEnd w:id="6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биологии и химии, ИВС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" w:name="_heading=h.sdskbmpn1vpd" w:colFirst="0" w:colLast="0"/>
            <w:bookmarkEnd w:id="7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0052970 от 16.06.2008 </w:t>
            </w:r>
          </w:p>
        </w:tc>
        <w:tc>
          <w:tcPr>
            <w:tcW w:w="1965" w:type="dxa"/>
          </w:tcPr>
          <w:p w:rsidR="00C61413" w:rsidRDefault="00C61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 формирования функциональной грамотности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30.11.2020</w:t>
            </w:r>
          </w:p>
        </w:tc>
        <w:tc>
          <w:tcPr>
            <w:tcW w:w="2220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 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и “Точка роста”: учителя химии. ФГАОУ ДПО “Академия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России”, сентябрь 2021</w:t>
            </w:r>
          </w:p>
        </w:tc>
        <w:tc>
          <w:tcPr>
            <w:tcW w:w="19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айт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АСОУ “Учитель будущего”, Учитель.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CLUB, Институт стратегии развития образования (банк заданий</w:t>
            </w:r>
            <w:proofErr w:type="gramEnd"/>
          </w:p>
        </w:tc>
      </w:tr>
      <w:tr w:rsidR="00C61413">
        <w:tc>
          <w:tcPr>
            <w:tcW w:w="1530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Майоров Валерий Анатольевич</w:t>
            </w:r>
          </w:p>
        </w:tc>
        <w:tc>
          <w:tcPr>
            <w:tcW w:w="160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16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35" w:type="dxa"/>
          </w:tcPr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Высшее, Ульяновский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8" w:name="_heading=h.ndvkbfbepunt" w:colFirst="0" w:colLast="0"/>
            <w:bookmarkEnd w:id="8"/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институт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9" w:name="_heading=h.52tiznqd7f9d" w:colFirst="0" w:colLast="0"/>
            <w:bookmarkEnd w:id="9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физики и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0" w:name="_heading=h.1pzc6g6jrc0j" w:colFirst="0" w:colLast="0"/>
            <w:bookmarkEnd w:id="10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математики, РВ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197669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1" w:name="_heading=h.kivilctuvih1" w:colFirst="0" w:colLast="0"/>
            <w:bookmarkEnd w:id="11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 29.06.1983</w:t>
            </w:r>
          </w:p>
        </w:tc>
        <w:tc>
          <w:tcPr>
            <w:tcW w:w="1965" w:type="dxa"/>
          </w:tcPr>
          <w:p w:rsidR="00C61413" w:rsidRDefault="00C61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C61413" w:rsidRDefault="00C61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 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и “Точка роста”: учителя физики. ФГАОУ ДПО “Академия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России”, сентябрь 2021</w:t>
            </w:r>
          </w:p>
        </w:tc>
        <w:tc>
          <w:tcPr>
            <w:tcW w:w="19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айт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АСОУ “Учитель будущего”, Учитель.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CLUB, Институт стратегии развития образования (банк заданий</w:t>
            </w:r>
            <w:proofErr w:type="gramEnd"/>
          </w:p>
        </w:tc>
      </w:tr>
      <w:tr w:rsidR="00C61413">
        <w:tc>
          <w:tcPr>
            <w:tcW w:w="1530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Шарафудинова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Надежда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Семёновн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0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учитель начальных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классов</w:t>
            </w:r>
          </w:p>
        </w:tc>
        <w:tc>
          <w:tcPr>
            <w:tcW w:w="1665" w:type="dxa"/>
          </w:tcPr>
          <w:p w:rsidR="00C61413" w:rsidRDefault="00C61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Гатчинское высшее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2" w:name="_heading=h.44ihjcp1ddf7" w:colFirst="0" w:colLast="0"/>
            <w:bookmarkEnd w:id="12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педагогическое училище,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3" w:name="_heading=h.ucxzw6cst93p" w:colFirst="0" w:colLast="0"/>
            <w:bookmarkEnd w:id="13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учитель начальных  классов, МО No082058,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4" w:name="_heading=h.8szcg1g3ajyj" w:colFirst="0" w:colLast="0"/>
            <w:bookmarkEnd w:id="14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1996г.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65" w:type="dxa"/>
          </w:tcPr>
          <w:p w:rsidR="00C61413" w:rsidRDefault="00C61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C61413" w:rsidRDefault="00C61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и оценивание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читательской грамотности школьников в контексте международных исследований качества образования</w:t>
            </w:r>
          </w:p>
        </w:tc>
        <w:tc>
          <w:tcPr>
            <w:tcW w:w="19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Сайт АСОУ “Учитель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будущего”, Учитель.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CLUB, Институт стратегии развития образования (банк заданий</w:t>
            </w:r>
            <w:proofErr w:type="gramEnd"/>
          </w:p>
        </w:tc>
      </w:tr>
      <w:tr w:rsidR="00C61413">
        <w:tc>
          <w:tcPr>
            <w:tcW w:w="1530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Смирнова Юлия Алексеевна</w:t>
            </w:r>
          </w:p>
        </w:tc>
        <w:tc>
          <w:tcPr>
            <w:tcW w:w="160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665" w:type="dxa"/>
          </w:tcPr>
          <w:p w:rsidR="00C61413" w:rsidRDefault="00C61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РГПУ им.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5" w:name="_heading=h.z3zewggx5tax" w:colFirst="0" w:colLast="0"/>
            <w:bookmarkEnd w:id="15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 И,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6" w:name="_heading=h.en9fbhtoynfi" w:colFirst="0" w:colLast="0"/>
            <w:bookmarkEnd w:id="16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Герцена, учитель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" w:name="_heading=h.wod0b9eu498r" w:colFirst="0" w:colLast="0"/>
            <w:bookmarkEnd w:id="17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биологии, КА No94395 от 15.06.2012 </w:t>
            </w:r>
          </w:p>
        </w:tc>
        <w:tc>
          <w:tcPr>
            <w:tcW w:w="19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метапредметной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олимпиаде</w:t>
            </w:r>
          </w:p>
        </w:tc>
        <w:tc>
          <w:tcPr>
            <w:tcW w:w="2100" w:type="dxa"/>
          </w:tcPr>
          <w:p w:rsidR="00C61413" w:rsidRDefault="00C61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 оценивание читательской грамотности школьников в контексте международных исследований качества образования</w:t>
            </w:r>
          </w:p>
        </w:tc>
        <w:tc>
          <w:tcPr>
            <w:tcW w:w="19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 АСОУ “Учитель будущего”, Учитель.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CLUB, Институт стратегии развития образования (банк зада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ний</w:t>
            </w:r>
            <w:proofErr w:type="gramEnd"/>
          </w:p>
        </w:tc>
      </w:tr>
      <w:tr w:rsidR="00C61413">
        <w:tc>
          <w:tcPr>
            <w:tcW w:w="1530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Гоголева Ирина Николаевна</w:t>
            </w:r>
          </w:p>
        </w:tc>
        <w:tc>
          <w:tcPr>
            <w:tcW w:w="160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665" w:type="dxa"/>
          </w:tcPr>
          <w:p w:rsidR="00C61413" w:rsidRDefault="00C61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8" w:name="_heading=h.gjdgxs" w:colFirst="0" w:colLast="0"/>
            <w:bookmarkEnd w:id="18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ЛГУ им. А.С.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9" w:name="_heading=h.od36kdp52cw2" w:colFirst="0" w:colLast="0"/>
            <w:bookmarkEnd w:id="19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Пушкина» учитель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20" w:name="_heading=h.kme853p4l6a4" w:colFirst="0" w:colLast="0"/>
            <w:bookmarkEnd w:id="20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начальных классов, ВСА</w:t>
            </w:r>
          </w:p>
          <w:p w:rsidR="00C61413" w:rsidRDefault="0019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" w:name="_heading=h.xu8enakivp1" w:colFirst="0" w:colLast="0"/>
            <w:bookmarkEnd w:id="21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1037330 от 03.03.2010</w:t>
            </w:r>
          </w:p>
        </w:tc>
        <w:tc>
          <w:tcPr>
            <w:tcW w:w="1965" w:type="dxa"/>
          </w:tcPr>
          <w:p w:rsidR="00C61413" w:rsidRDefault="00C61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C61413" w:rsidRDefault="00C61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 оценивание читательской грамотности школьников в контексте международных исследований качества образования</w:t>
            </w:r>
          </w:p>
        </w:tc>
        <w:tc>
          <w:tcPr>
            <w:tcW w:w="1965" w:type="dxa"/>
          </w:tcPr>
          <w:p w:rsidR="00C61413" w:rsidRDefault="0019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 АСОУ “Учитель будущего”, Учитель.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CLUB, Институт стратегии развития образования (банк заданий</w:t>
            </w:r>
            <w:proofErr w:type="gramEnd"/>
          </w:p>
        </w:tc>
      </w:tr>
    </w:tbl>
    <w:p w:rsidR="00C61413" w:rsidRDefault="00C6141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1413" w:rsidRDefault="00C61413"/>
    <w:sectPr w:rsidR="00C61413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61413"/>
    <w:rsid w:val="00191D63"/>
    <w:rsid w:val="00C6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5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754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5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754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WSySNGPZYWO6KS4UbNEY/73EuA==">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каб77-2</cp:lastModifiedBy>
  <cp:revision>2</cp:revision>
  <dcterms:created xsi:type="dcterms:W3CDTF">2021-10-07T12:57:00Z</dcterms:created>
  <dcterms:modified xsi:type="dcterms:W3CDTF">2021-10-07T12:57:00Z</dcterms:modified>
</cp:coreProperties>
</file>